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仿宋_GB2312" w:hAnsi="仿宋_GB2312" w:eastAsia="仿宋_GB2312" w:cs="仿宋_GB2312"/>
          <w:bCs/>
          <w:color w:val="000000"/>
          <w:kern w:val="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color w:val="000000"/>
          <w:kern w:val="0"/>
          <w:sz w:val="30"/>
          <w:szCs w:val="30"/>
          <w:lang w:val="en-US" w:eastAsia="zh-CN"/>
        </w:rPr>
        <w:t>附件6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Cs/>
          <w:color w:val="000000"/>
          <w:kern w:val="0"/>
          <w:sz w:val="30"/>
          <w:szCs w:val="30"/>
          <w:lang w:val="en-US" w:eastAsia="zh-CN"/>
        </w:rPr>
        <w:t>：</w:t>
      </w:r>
    </w:p>
    <w:p>
      <w:pPr>
        <w:adjustRightInd w:val="0"/>
        <w:snapToGrid w:val="0"/>
        <w:jc w:val="center"/>
        <w:rPr>
          <w:rFonts w:hint="eastAsia" w:ascii="方正小标宋_GBK" w:hAnsi="方正小标宋_GBK" w:eastAsia="方正小标宋_GBK" w:cs="方正小标宋_GBK"/>
          <w:b/>
          <w:bCs/>
          <w:color w:val="000000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b/>
          <w:bCs/>
          <w:color w:val="000000"/>
          <w:sz w:val="44"/>
          <w:szCs w:val="44"/>
          <w:lang w:val="en-US" w:eastAsia="zh-CN"/>
        </w:rPr>
        <w:t>石家庄市知识产权奖励资金申请表</w:t>
      </w:r>
    </w:p>
    <w:p/>
    <w:tbl>
      <w:tblPr>
        <w:tblStyle w:val="4"/>
        <w:tblW w:w="966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09"/>
        <w:gridCol w:w="185"/>
        <w:gridCol w:w="2400"/>
        <w:gridCol w:w="1242"/>
        <w:gridCol w:w="1701"/>
        <w:gridCol w:w="2512"/>
        <w:gridCol w:w="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jc w:val="center"/>
        </w:trPr>
        <w:tc>
          <w:tcPr>
            <w:tcW w:w="964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520" w:lineRule="exact"/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申报单位基本情况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jc w:val="center"/>
        </w:trPr>
        <w:tc>
          <w:tcPr>
            <w:tcW w:w="16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520" w:lineRule="exact"/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单位名称</w:t>
            </w:r>
          </w:p>
        </w:tc>
        <w:tc>
          <w:tcPr>
            <w:tcW w:w="804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520" w:lineRule="exact"/>
              <w:jc w:val="center"/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6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单位法人</w:t>
            </w:r>
          </w:p>
        </w:tc>
        <w:tc>
          <w:tcPr>
            <w:tcW w:w="382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成立日期</w:t>
            </w:r>
          </w:p>
        </w:tc>
        <w:tc>
          <w:tcPr>
            <w:tcW w:w="25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6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地    址</w:t>
            </w:r>
          </w:p>
        </w:tc>
        <w:tc>
          <w:tcPr>
            <w:tcW w:w="806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6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主营业务</w:t>
            </w:r>
          </w:p>
        </w:tc>
        <w:tc>
          <w:tcPr>
            <w:tcW w:w="382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所属行业</w:t>
            </w:r>
          </w:p>
        </w:tc>
        <w:tc>
          <w:tcPr>
            <w:tcW w:w="25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jc w:val="center"/>
        </w:trPr>
        <w:tc>
          <w:tcPr>
            <w:tcW w:w="419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pacing w:line="520" w:lineRule="exact"/>
              <w:jc w:val="lef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企业资产总额：          万元</w:t>
            </w:r>
          </w:p>
        </w:tc>
        <w:tc>
          <w:tcPr>
            <w:tcW w:w="545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pacing w:line="520" w:lineRule="exact"/>
              <w:jc w:val="lef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上年度销售额：           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jc w:val="center"/>
        </w:trPr>
        <w:tc>
          <w:tcPr>
            <w:tcW w:w="419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pacing w:line="520" w:lineRule="exact"/>
              <w:jc w:val="lef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上年度纳税额：          万元</w:t>
            </w:r>
          </w:p>
        </w:tc>
        <w:tc>
          <w:tcPr>
            <w:tcW w:w="545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pacing w:line="520" w:lineRule="exact"/>
              <w:jc w:val="lef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企业职工总数：           人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6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eastAsia="zh-CN"/>
              </w:rPr>
              <w:t>知识产权管理部门</w:t>
            </w:r>
          </w:p>
        </w:tc>
        <w:tc>
          <w:tcPr>
            <w:tcW w:w="806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6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eastAsia="zh-CN"/>
              </w:rPr>
              <w:t>联系人</w:t>
            </w:r>
          </w:p>
        </w:tc>
        <w:tc>
          <w:tcPr>
            <w:tcW w:w="382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eastAsia="zh-CN"/>
              </w:rPr>
              <w:t>联系电话</w:t>
            </w:r>
          </w:p>
        </w:tc>
        <w:tc>
          <w:tcPr>
            <w:tcW w:w="25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525" w:hRule="atLeast"/>
          <w:jc w:val="center"/>
        </w:trPr>
        <w:tc>
          <w:tcPr>
            <w:tcW w:w="964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8"/>
                <w:szCs w:val="28"/>
                <w:lang w:val="en-US" w:eastAsia="zh-CN" w:bidi="ar-SA"/>
              </w:rPr>
              <w:t>获奖情况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1032" w:hRule="atLeast"/>
          <w:jc w:val="center"/>
        </w:trPr>
        <w:tc>
          <w:tcPr>
            <w:tcW w:w="17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20" w:lineRule="exact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奖励类型</w:t>
            </w:r>
          </w:p>
        </w:tc>
        <w:tc>
          <w:tcPr>
            <w:tcW w:w="785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/>
                <w:lang w:val="en" w:eastAsia="zh-CN"/>
              </w:rPr>
            </w:pPr>
            <w:r>
              <w:rPr>
                <w:rFonts w:hint="eastAsia"/>
                <w:lang w:val="en-US" w:eastAsia="zh-CN"/>
              </w:rPr>
              <w:t>□中国专利奖银奖     □中国专利奖优秀奖</w:t>
            </w:r>
            <w:r>
              <w:rPr>
                <w:rFonts w:hint="default"/>
                <w:lang w:val="en" w:eastAsia="zh-CN"/>
              </w:rPr>
              <w:t xml:space="preserve">    </w:t>
            </w:r>
            <w:r>
              <w:rPr>
                <w:rFonts w:hint="eastAsia"/>
                <w:lang w:val="en-US" w:eastAsia="zh-CN"/>
              </w:rPr>
              <w:t>□</w:t>
            </w:r>
            <w:r>
              <w:rPr>
                <w:rFonts w:hint="default"/>
                <w:lang w:val="en" w:eastAsia="zh-CN"/>
              </w:rPr>
              <w:t>外观设计</w:t>
            </w:r>
            <w:r>
              <w:rPr>
                <w:rFonts w:hint="eastAsia"/>
                <w:lang w:val="en-US" w:eastAsia="zh-CN"/>
              </w:rPr>
              <w:t>优秀奖</w:t>
            </w:r>
          </w:p>
          <w:p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left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  <w:t>□知识产权管理规范贯标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" w:eastAsia="zh-CN" w:bidi="ar-SA"/>
              </w:rPr>
              <w:t>认证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jc w:val="center"/>
        </w:trPr>
        <w:tc>
          <w:tcPr>
            <w:tcW w:w="17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20" w:lineRule="exact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获得奖励或称号时间</w:t>
            </w:r>
          </w:p>
        </w:tc>
        <w:tc>
          <w:tcPr>
            <w:tcW w:w="785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520" w:lineRule="exact"/>
              <w:jc w:val="left"/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jc w:val="center"/>
        </w:trPr>
        <w:tc>
          <w:tcPr>
            <w:tcW w:w="17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20" w:lineRule="exact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奖励额度（万元）</w:t>
            </w:r>
          </w:p>
        </w:tc>
        <w:tc>
          <w:tcPr>
            <w:tcW w:w="785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520" w:lineRule="exact"/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（中国专利银奖30万元、优秀奖</w:t>
            </w:r>
            <w:r>
              <w:rPr>
                <w:rFonts w:hint="default"/>
                <w:lang w:val="en" w:eastAsia="zh-CN"/>
              </w:rPr>
              <w:t>（含外观）</w:t>
            </w:r>
            <w:r>
              <w:rPr>
                <w:rFonts w:hint="eastAsia"/>
                <w:lang w:val="en-US" w:eastAsia="zh-CN"/>
              </w:rPr>
              <w:t>10万元、</w:t>
            </w: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  <w:t>知识产权管理规范贯标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" w:eastAsia="zh-CN" w:bidi="ar-SA"/>
              </w:rPr>
              <w:t>认证</w:t>
            </w:r>
            <w:r>
              <w:rPr>
                <w:rFonts w:hint="default" w:cs="Times New Roman"/>
                <w:kern w:val="2"/>
                <w:sz w:val="21"/>
                <w:szCs w:val="24"/>
                <w:lang w:val="en" w:eastAsia="zh-CN" w:bidi="ar-SA"/>
              </w:rPr>
              <w:t>5万元</w:t>
            </w:r>
            <w:r>
              <w:rPr>
                <w:rFonts w:hint="eastAsia"/>
                <w:lang w:val="en-US"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3777" w:hRule="atLeast"/>
          <w:jc w:val="center"/>
        </w:trPr>
        <w:tc>
          <w:tcPr>
            <w:tcW w:w="17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20" w:lineRule="exact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知识产权工作</w:t>
            </w:r>
          </w:p>
          <w:p>
            <w:pPr>
              <w:widowControl/>
              <w:spacing w:line="520" w:lineRule="exact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开展情况</w:t>
            </w:r>
          </w:p>
        </w:tc>
        <w:tc>
          <w:tcPr>
            <w:tcW w:w="785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520" w:lineRule="exact"/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（包括贯标、知识产权优势、示范情况、现有有效专利、知识产权保险及质押贷款、商标、标准等工作情况）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4129" w:hRule="atLeast"/>
          <w:jc w:val="center"/>
        </w:trPr>
        <w:tc>
          <w:tcPr>
            <w:tcW w:w="17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20" w:lineRule="exact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申报单位承诺</w:t>
            </w:r>
          </w:p>
        </w:tc>
        <w:tc>
          <w:tcPr>
            <w:tcW w:w="785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0" w:leftChars="0" w:right="0" w:rightChars="0"/>
              <w:jc w:val="left"/>
              <w:textAlignment w:val="auto"/>
              <w:outlineLvl w:val="9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 我单位郑重承诺：所提交申报材料真实、准确、可靠，对其真实性、完整性负责；若申报材料中有虚假、伪造等违规情况，按要求向财政部门退还已申请的知识产权专项资金，并自愿承担一切法律责任。</w:t>
            </w:r>
          </w:p>
          <w:p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0" w:leftChars="0" w:right="0" w:rightChars="0" w:firstLine="3780" w:firstLineChars="1800"/>
              <w:textAlignment w:val="auto"/>
              <w:outlineLvl w:val="9"/>
              <w:rPr>
                <w:rFonts w:hint="eastAsia" w:ascii="Calibri" w:hAnsi="Calibri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</w:p>
          <w:p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0" w:leftChars="0" w:right="0" w:rightChars="0" w:firstLine="3780" w:firstLineChars="1800"/>
              <w:textAlignment w:val="auto"/>
              <w:outlineLvl w:val="9"/>
              <w:rPr>
                <w:rFonts w:hint="eastAsia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kern w:val="2"/>
                <w:sz w:val="21"/>
                <w:szCs w:val="24"/>
                <w:lang w:val="en-US" w:eastAsia="zh-CN" w:bidi="ar-SA"/>
              </w:rPr>
              <w:t>法定代表人（签字</w:t>
            </w:r>
            <w:r>
              <w:rPr>
                <w:rFonts w:hint="eastAsia" w:cs="Times New Roman"/>
                <w:kern w:val="2"/>
                <w:sz w:val="21"/>
                <w:szCs w:val="24"/>
                <w:lang w:val="en-US" w:eastAsia="zh-CN" w:bidi="ar-SA"/>
              </w:rPr>
              <w:t>或签章</w:t>
            </w:r>
            <w:r>
              <w:rPr>
                <w:rFonts w:hint="eastAsia" w:ascii="Calibri" w:hAnsi="Calibri" w:eastAsia="宋体" w:cs="Times New Roman"/>
                <w:kern w:val="2"/>
                <w:sz w:val="21"/>
                <w:szCs w:val="24"/>
                <w:lang w:val="en-US" w:eastAsia="zh-CN" w:bidi="ar-SA"/>
              </w:rPr>
              <w:t>）：</w:t>
            </w:r>
          </w:p>
          <w:p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0" w:leftChars="0" w:right="0" w:rightChars="0"/>
              <w:textAlignment w:val="auto"/>
              <w:outlineLvl w:val="9"/>
              <w:rPr>
                <w:rFonts w:hint="eastAsia" w:ascii="Calibri" w:hAnsi="Calibri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 xml:space="preserve">                       </w:t>
            </w:r>
            <w:r>
              <w:rPr>
                <w:rFonts w:hint="eastAsia" w:ascii="Calibri" w:hAnsi="Calibri" w:eastAsia="宋体" w:cs="Times New Roman"/>
                <w:kern w:val="2"/>
                <w:sz w:val="21"/>
                <w:szCs w:val="24"/>
                <w:lang w:val="en-US" w:eastAsia="zh-CN" w:bidi="ar-SA"/>
              </w:rPr>
              <w:t>申报单位（盖章）：</w:t>
            </w:r>
          </w:p>
          <w:p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left="0" w:leftChars="0" w:right="0" w:rightChars="0"/>
              <w:textAlignment w:val="auto"/>
              <w:outlineLvl w:val="9"/>
              <w:rPr>
                <w:rFonts w:hint="eastAsia"/>
                <w:lang w:val="en-US" w:eastAsia="zh-CN"/>
              </w:rPr>
            </w:pPr>
            <w:r>
              <w:rPr>
                <w:rFonts w:hint="eastAsia" w:cs="Times New Roman"/>
                <w:kern w:val="2"/>
                <w:sz w:val="21"/>
                <w:szCs w:val="24"/>
                <w:lang w:val="en-US" w:eastAsia="zh-CN" w:bidi="ar-SA"/>
              </w:rPr>
              <w:t xml:space="preserve">                                        年    月    日</w:t>
            </w: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  <w:t xml:space="preserve">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4464" w:hRule="atLeast"/>
          <w:jc w:val="center"/>
        </w:trPr>
        <w:tc>
          <w:tcPr>
            <w:tcW w:w="17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县（市、区）市场监督管理局（知识产权局）意见</w:t>
            </w:r>
          </w:p>
        </w:tc>
        <w:tc>
          <w:tcPr>
            <w:tcW w:w="785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60" w:lineRule="auto"/>
              <w:ind w:firstLine="480" w:firstLineChars="200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spacing w:line="440" w:lineRule="exac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spacing w:line="440" w:lineRule="exac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spacing w:line="440" w:lineRule="exac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spacing w:line="440" w:lineRule="exac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 xml:space="preserve">         </w:t>
            </w:r>
          </w:p>
          <w:p>
            <w:pPr>
              <w:spacing w:line="440" w:lineRule="exact"/>
              <w:ind w:firstLine="3360" w:firstLineChars="1400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 xml:space="preserve">      （盖章）</w:t>
            </w:r>
          </w:p>
          <w:p>
            <w:pPr>
              <w:spacing w:line="440" w:lineRule="exact"/>
              <w:rPr>
                <w:rFonts w:hint="eastAsia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 xml:space="preserve">                                年    月    日</w:t>
            </w:r>
            <w:r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4688" w:hRule="atLeast"/>
          <w:jc w:val="center"/>
        </w:trPr>
        <w:tc>
          <w:tcPr>
            <w:tcW w:w="17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市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市场监督管理局（知识产权局）意见</w:t>
            </w:r>
          </w:p>
        </w:tc>
        <w:tc>
          <w:tcPr>
            <w:tcW w:w="785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60" w:lineRule="auto"/>
              <w:ind w:firstLine="480" w:firstLineChars="200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spacing w:line="440" w:lineRule="exac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spacing w:line="440" w:lineRule="exac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spacing w:line="440" w:lineRule="exac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spacing w:line="440" w:lineRule="exac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spacing w:line="440" w:lineRule="exac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spacing w:line="440" w:lineRule="exac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 xml:space="preserve">         </w:t>
            </w:r>
          </w:p>
          <w:p>
            <w:pPr>
              <w:spacing w:line="440" w:lineRule="exact"/>
              <w:ind w:firstLine="3360" w:firstLineChars="1400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 xml:space="preserve">      （盖章）</w:t>
            </w:r>
          </w:p>
          <w:p>
            <w:pPr>
              <w:spacing w:line="440" w:lineRule="exac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 xml:space="preserve">                                年    月    日</w:t>
            </w:r>
            <w:r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</w:tr>
    </w:tbl>
    <w:p/>
    <w:p>
      <w:pPr>
        <w:pStyle w:val="2"/>
        <w:jc w:val="center"/>
        <w:rPr>
          <w:rFonts w:hint="eastAsia" w:ascii="黑体" w:hAnsi="黑体" w:eastAsia="黑体" w:cs="黑体"/>
          <w:sz w:val="36"/>
          <w:szCs w:val="36"/>
          <w:lang w:eastAsia="zh-CN"/>
        </w:rPr>
      </w:pPr>
      <w:r>
        <w:rPr>
          <w:rFonts w:hint="eastAsia" w:ascii="黑体" w:hAnsi="黑体" w:eastAsia="黑体" w:cs="黑体"/>
          <w:sz w:val="36"/>
          <w:szCs w:val="36"/>
          <w:lang w:eastAsia="zh-CN"/>
        </w:rPr>
        <w:t>材</w:t>
      </w: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 xml:space="preserve"> </w:t>
      </w:r>
      <w:r>
        <w:rPr>
          <w:rFonts w:hint="eastAsia" w:ascii="黑体" w:hAnsi="黑体" w:eastAsia="黑体" w:cs="黑体"/>
          <w:sz w:val="36"/>
          <w:szCs w:val="36"/>
          <w:lang w:eastAsia="zh-CN"/>
        </w:rPr>
        <w:t>料</w:t>
      </w: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 xml:space="preserve"> </w:t>
      </w:r>
      <w:r>
        <w:rPr>
          <w:rFonts w:hint="eastAsia" w:ascii="黑体" w:hAnsi="黑体" w:eastAsia="黑体" w:cs="黑体"/>
          <w:sz w:val="36"/>
          <w:szCs w:val="36"/>
          <w:lang w:eastAsia="zh-CN"/>
        </w:rPr>
        <w:t>目</w:t>
      </w: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 xml:space="preserve"> </w:t>
      </w:r>
      <w:r>
        <w:rPr>
          <w:rFonts w:hint="eastAsia" w:ascii="黑体" w:hAnsi="黑体" w:eastAsia="黑体" w:cs="黑体"/>
          <w:sz w:val="36"/>
          <w:szCs w:val="36"/>
          <w:lang w:eastAsia="zh-CN"/>
        </w:rPr>
        <w:t>录</w:t>
      </w:r>
    </w:p>
    <w:p>
      <w:pPr>
        <w:pStyle w:val="2"/>
        <w:numPr>
          <w:ilvl w:val="0"/>
          <w:numId w:val="0"/>
        </w:numPr>
        <w:ind w:firstLine="640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" w:eastAsia="zh-CN"/>
        </w:rPr>
        <w:t>1.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营业执照复印件</w:t>
      </w:r>
    </w:p>
    <w:p>
      <w:pPr>
        <w:pStyle w:val="2"/>
        <w:numPr>
          <w:ilvl w:val="0"/>
          <w:numId w:val="0"/>
        </w:numPr>
        <w:ind w:firstLine="64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" w:eastAsia="zh-CN"/>
        </w:rPr>
        <w:t>2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中国专利奖获奖证明（或官方网站网页截图）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600" w:lineRule="exact"/>
        <w:ind w:left="0" w:leftChars="0" w:right="0" w:rightChars="0" w:firstLine="64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default" w:ascii="仿宋_GB2312" w:hAnsi="仿宋_GB2312" w:eastAsia="仿宋_GB2312" w:cs="仿宋_GB2312"/>
          <w:sz w:val="32"/>
          <w:szCs w:val="32"/>
          <w:lang w:val="en" w:eastAsia="zh-CN"/>
        </w:rPr>
        <w:t>3.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知识产权管理体系认证证书</w:t>
      </w:r>
      <w:r>
        <w:rPr>
          <w:rFonts w:hint="default" w:ascii="仿宋_GB2312" w:hAnsi="仿宋_GB2312" w:eastAsia="仿宋_GB2312" w:cs="仿宋_GB2312"/>
          <w:sz w:val="32"/>
          <w:szCs w:val="32"/>
          <w:lang w:val="en" w:eastAsia="zh-CN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全国知识产权贯标学习平台学习证明</w:t>
      </w:r>
      <w:r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"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认证机构提供的知识产权质量评价报告</w:t>
      </w:r>
    </w:p>
    <w:p>
      <w:pPr>
        <w:pStyle w:val="2"/>
        <w:rPr>
          <w:rFonts w:hint="default"/>
          <w:lang w:val="en" w:eastAsia="zh-CN"/>
        </w:rPr>
      </w:pPr>
      <w:r>
        <w:rPr>
          <w:rFonts w:hint="default" w:ascii="仿宋_GB2312" w:hAnsi="仿宋_GB2312" w:eastAsia="仿宋_GB2312" w:cs="仿宋_GB2312"/>
          <w:sz w:val="32"/>
          <w:szCs w:val="32"/>
          <w:lang w:val="en" w:eastAsia="zh-CN"/>
        </w:rPr>
        <w:t>4.知识产权工作总结</w:t>
      </w:r>
    </w:p>
    <w:p>
      <w:pPr>
        <w:pStyle w:val="2"/>
        <w:numPr>
          <w:ilvl w:val="0"/>
          <w:numId w:val="0"/>
        </w:numP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sectPr>
      <w:pgSz w:w="11906" w:h="16838"/>
      <w:pgMar w:top="1440" w:right="1029" w:bottom="1440" w:left="141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01"/>
    <w:family w:val="auto"/>
    <w:pitch w:val="default"/>
    <w:sig w:usb0="00000000" w:usb1="00000000" w:usb2="00000009" w:usb3="00000000" w:csb0="400001FF" w:csb1="FFFF0000"/>
  </w:font>
  <w:font w:name="宋体">
    <w:altName w:val="方正书宋_GBK"/>
    <w:panose1 w:val="02010600030101010101"/>
    <w:charset w:val="50"/>
    <w:family w:val="auto"/>
    <w:pitch w:val="default"/>
    <w:sig w:usb0="00000000" w:usb1="00000000" w:usb2="00000006" w:usb3="00000000" w:csb0="00040001" w:csb1="00000000"/>
  </w:font>
  <w:font w:name="Wingdings">
    <w:altName w:val="Noto Music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Noto Music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_GBK">
    <w:panose1 w:val="02000000000000000000"/>
    <w:charset w:val="86"/>
    <w:family w:val="script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4153C03"/>
    <w:rsid w:val="028C4C14"/>
    <w:rsid w:val="08682EF9"/>
    <w:rsid w:val="08FC23A9"/>
    <w:rsid w:val="093D3EBF"/>
    <w:rsid w:val="09B31CCB"/>
    <w:rsid w:val="0B39570F"/>
    <w:rsid w:val="0FDF64A0"/>
    <w:rsid w:val="104005B8"/>
    <w:rsid w:val="10CB3CF1"/>
    <w:rsid w:val="12E804A1"/>
    <w:rsid w:val="130D4B2C"/>
    <w:rsid w:val="13A00560"/>
    <w:rsid w:val="16771B11"/>
    <w:rsid w:val="18D422D0"/>
    <w:rsid w:val="1F6234F3"/>
    <w:rsid w:val="1FFD19A6"/>
    <w:rsid w:val="1FFDCE8A"/>
    <w:rsid w:val="23975C3D"/>
    <w:rsid w:val="24153C03"/>
    <w:rsid w:val="28361594"/>
    <w:rsid w:val="3137334A"/>
    <w:rsid w:val="39F94EC8"/>
    <w:rsid w:val="3AAF7ACA"/>
    <w:rsid w:val="3B815E88"/>
    <w:rsid w:val="3C13085E"/>
    <w:rsid w:val="4140389F"/>
    <w:rsid w:val="426B0D52"/>
    <w:rsid w:val="46087BAF"/>
    <w:rsid w:val="472F33BC"/>
    <w:rsid w:val="474C2A16"/>
    <w:rsid w:val="4863256F"/>
    <w:rsid w:val="48E64B8B"/>
    <w:rsid w:val="498E6379"/>
    <w:rsid w:val="543A358E"/>
    <w:rsid w:val="54584756"/>
    <w:rsid w:val="57D23BCD"/>
    <w:rsid w:val="58AE68A7"/>
    <w:rsid w:val="5A6F16DF"/>
    <w:rsid w:val="5F170885"/>
    <w:rsid w:val="629F3D0C"/>
    <w:rsid w:val="6B44569E"/>
    <w:rsid w:val="6BF45066"/>
    <w:rsid w:val="6D42285D"/>
    <w:rsid w:val="71881212"/>
    <w:rsid w:val="778E481D"/>
    <w:rsid w:val="779E91AB"/>
    <w:rsid w:val="783C0CD3"/>
    <w:rsid w:val="7BBF3657"/>
    <w:rsid w:val="7BF78FA6"/>
    <w:rsid w:val="7D9365DE"/>
    <w:rsid w:val="7EB367B0"/>
    <w:rsid w:val="7F7FF76B"/>
    <w:rsid w:val="7FAFBDD0"/>
    <w:rsid w:val="9FDF416D"/>
    <w:rsid w:val="ADDF96C8"/>
    <w:rsid w:val="BF7DC9D2"/>
    <w:rsid w:val="CFFEBFDE"/>
    <w:rsid w:val="F7E7CF98"/>
    <w:rsid w:val="F9EF4B34"/>
    <w:rsid w:val="FA7642DB"/>
    <w:rsid w:val="FBFDF9D1"/>
    <w:rsid w:val="FF7ED243"/>
    <w:rsid w:val="FFDCA1A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_Style 1"/>
    <w:qFormat/>
    <w:uiPriority w:val="0"/>
    <w:pPr>
      <w:widowControl w:val="0"/>
      <w:ind w:firstLine="200" w:firstLineChars="200"/>
      <w:jc w:val="both"/>
    </w:pPr>
    <w:rPr>
      <w:rFonts w:ascii="Calibri" w:hAnsi="Calibri" w:eastAsia="宋体" w:cs="Times New Roman"/>
      <w:kern w:val="2"/>
      <w:sz w:val="28"/>
      <w:szCs w:val="24"/>
      <w:lang w:val="en-US" w:eastAsia="zh-CN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customStyle="1" w:styleId="6">
    <w:name w:val="纯文本1"/>
    <w:basedOn w:val="1"/>
    <w:qFormat/>
    <w:uiPriority w:val="0"/>
    <w:rPr>
      <w:rFonts w:ascii="宋体" w:hAnsi="Courier New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1</Lines>
  <Paragraphs>1</Paragraphs>
  <TotalTime>2</TotalTime>
  <ScaleCrop>false</ScaleCrop>
  <LinksUpToDate>false</LinksUpToDate>
  <CharactersWithSpaces>0</CharactersWithSpaces>
  <Application>WPS Office_11.8.2.12185_F1E327BC-269C-435d-A152-05C5408002CA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2020-10-24T09:17:00Z</dcterms:created>
  <dc:creator>Administrator</dc:creator>
  <cp:lastModifiedBy>uos</cp:lastModifiedBy>
  <dcterms:modified xsi:type="dcterms:W3CDTF">2026-02-28T09:29:28Z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2052-11.8.2.12185</vt:lpwstr>
  </property>
  <property fmtid="{D5CDD505-2E9C-101B-9397-08002B2CF9AE}" pid="3" name="ICV">
    <vt:lpwstr>3A11608409345284F844A269A2C53EFD</vt:lpwstr>
  </property>
</Properties>
</file>